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outlineLvl w:val="0"/>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outlineLvl w:val="0"/>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015</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left="319" w:leftChars="152" w:firstLine="400" w:firstLineChars="1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_GB2312" w:eastAsia="仿宋_GB2312" w:cs="仿宋_GB2312"/>
          <w:color w:val="auto"/>
          <w:kern w:val="0"/>
          <w:sz w:val="32"/>
          <w:szCs w:val="32"/>
          <w:lang w:val="en-US" w:eastAsia="zh-CN"/>
        </w:rPr>
        <w:t>1060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outlineLvl w:val="0"/>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318</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w:t>
      </w:r>
      <w:r>
        <w:rPr>
          <w:rFonts w:hint="eastAsia" w:ascii="仿宋" w:hAnsi="仿宋" w:eastAsia="仿宋"/>
          <w:sz w:val="32"/>
          <w:szCs w:val="32"/>
          <w:lang w:val="en-US" w:eastAsia="zh-CN"/>
        </w:rPr>
        <w:t>且至报名日止未处罚完结的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w:t>
      </w:r>
      <w:r>
        <w:rPr>
          <w:rFonts w:hint="eastAsia" w:ascii="仿宋" w:hAnsi="仿宋" w:eastAsia="仿宋"/>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w:t>
      </w:r>
      <w:r>
        <w:rPr>
          <w:rFonts w:hint="eastAsia" w:ascii="仿宋" w:hAnsi="仿宋" w:eastAsia="仿宋"/>
          <w:sz w:val="32"/>
          <w:szCs w:val="32"/>
          <w:lang w:val="en-US" w:eastAsia="zh-CN"/>
        </w:rPr>
        <w:t>情形且至报名日止未处罚完结</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_GB2312" w:hAnsi="宋体" w:eastAsia="仿宋_GB2312" w:cs="宋体"/>
          <w:color w:val="auto"/>
          <w:kern w:val="0"/>
          <w:sz w:val="32"/>
          <w:szCs w:val="32"/>
          <w:lang w:val="en-US" w:eastAsia="zh-CN" w:bidi="ar-SA"/>
        </w:rPr>
        <w:t>至报名日止仍拖欠政府地价款</w:t>
      </w:r>
      <w:r>
        <w:rPr>
          <w:rFonts w:hint="eastAsia" w:ascii="仿宋" w:hAnsi="仿宋" w:eastAsia="仿宋"/>
          <w:sz w:val="32"/>
          <w:szCs w:val="32"/>
        </w:rPr>
        <w:t>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咨询当地政府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1445万</w:t>
      </w:r>
      <w:r>
        <w:rPr>
          <w:rFonts w:hint="eastAsia" w:ascii="仿宋_GB2312" w:hAnsi="仿宋_GB2312" w:eastAsia="仿宋_GB2312" w:cs="仿宋_GB2312"/>
          <w:sz w:val="32"/>
          <w:szCs w:val="32"/>
        </w:rPr>
        <w:t>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w:t>
      </w:r>
      <w:r>
        <w:rPr>
          <w:rFonts w:hint="eastAsia" w:ascii="仿宋_GB2312" w:hAnsi="仿宋_GB2312" w:eastAsia="仿宋_GB2312" w:cs="仿宋_GB2312"/>
          <w:sz w:val="32"/>
          <w:szCs w:val="32"/>
        </w:rPr>
        <w:t>PB202</w:t>
      </w:r>
      <w:r>
        <w:rPr>
          <w:rFonts w:hint="eastAsia" w:ascii="仿宋_GB2312" w:hAnsi="仿宋_GB2312" w:eastAsia="仿宋_GB2312" w:cs="仿宋_GB2312"/>
          <w:sz w:val="32"/>
          <w:szCs w:val="32"/>
          <w:lang w:val="en-US" w:eastAsia="zh-CN"/>
        </w:rPr>
        <w:t>20020</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竞得人有下列行为之一的，视为违约，取消竞得人资格，</w:t>
      </w:r>
      <w:r>
        <w:rPr>
          <w:rFonts w:hint="eastAsia" w:ascii="仿宋_GB2312" w:hAnsi="仿宋_GB2312" w:eastAsia="仿宋_GB2312" w:cs="仿宋_GB2312"/>
          <w:sz w:val="32"/>
          <w:szCs w:val="32"/>
          <w:lang w:val="en-US" w:eastAsia="zh-CN"/>
        </w:rPr>
        <w:t>定金不予返还</w:t>
      </w:r>
      <w:r>
        <w:rPr>
          <w:rFonts w:hint="eastAsia" w:ascii="仿宋_GB2312" w:hAnsi="仿宋_GB2312" w:eastAsia="仿宋_GB2312" w:cs="仿宋_GB2312"/>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叶</w:t>
      </w:r>
      <w:r>
        <w:rPr>
          <w:rFonts w:hint="eastAsia" w:ascii="仿宋_GB2312" w:hAnsi="仿宋_GB2312" w:eastAsia="仿宋_GB2312" w:cs="仿宋_GB2312"/>
          <w:sz w:val="32"/>
          <w:szCs w:val="32"/>
        </w:rPr>
        <w:t>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w:t>
      </w:r>
      <w:r>
        <w:rPr>
          <w:rFonts w:hint="eastAsia" w:ascii="仿宋_GB2312" w:hAnsi="仿宋_GB2312" w:eastAsia="仿宋_GB2312" w:cs="仿宋_GB2312"/>
          <w:sz w:val="32"/>
          <w:szCs w:val="32"/>
          <w:lang w:val="en-US" w:eastAsia="zh-CN"/>
        </w:rPr>
        <w:t>惠城区三新北路31号市民服务中心3号楼惠州市公共资源交易中心一楼大厅1号土地与矿业交易窗口。</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7121029</w:t>
      </w: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2022年5月23日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outlineLvl w:val="0"/>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6"/>
        <w:tblW w:w="10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765"/>
        <w:gridCol w:w="945"/>
        <w:gridCol w:w="930"/>
        <w:gridCol w:w="645"/>
        <w:gridCol w:w="825"/>
        <w:gridCol w:w="1620"/>
        <w:gridCol w:w="2570"/>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lang w:val="en-US" w:eastAsia="zh-CN"/>
              </w:rPr>
              <w:t>地块</w:t>
            </w:r>
            <w:r>
              <w:rPr>
                <w:rFonts w:hint="eastAsia" w:ascii="仿宋_GB2312" w:eastAsia="仿宋_GB2312"/>
                <w:b/>
                <w:bCs/>
                <w:szCs w:val="21"/>
              </w:rPr>
              <w:t>编号</w:t>
            </w:r>
          </w:p>
        </w:tc>
        <w:tc>
          <w:tcPr>
            <w:tcW w:w="76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94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590" w:type="dxa"/>
            <w:gridSpan w:val="5"/>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765" w:type="dxa"/>
            <w:vMerge w:val="continue"/>
            <w:vAlign w:val="center"/>
          </w:tcPr>
          <w:p>
            <w:pPr>
              <w:adjustRightInd w:val="0"/>
              <w:snapToGrid w:val="0"/>
              <w:spacing w:line="320" w:lineRule="exact"/>
              <w:jc w:val="center"/>
              <w:rPr>
                <w:rFonts w:hint="eastAsia" w:ascii="仿宋_GB2312" w:eastAsia="仿宋_GB2312"/>
                <w:b/>
                <w:bCs/>
              </w:rPr>
            </w:pPr>
          </w:p>
        </w:tc>
        <w:tc>
          <w:tcPr>
            <w:tcW w:w="945" w:type="dxa"/>
            <w:vMerge w:val="continue"/>
            <w:vAlign w:val="center"/>
          </w:tcPr>
          <w:p>
            <w:pPr>
              <w:adjustRightInd w:val="0"/>
              <w:snapToGrid w:val="0"/>
              <w:spacing w:line="320" w:lineRule="exact"/>
              <w:jc w:val="center"/>
              <w:rPr>
                <w:rFonts w:hint="eastAsia" w:ascii="仿宋_GB2312" w:eastAsia="仿宋_GB2312"/>
                <w:b/>
                <w:bCs/>
              </w:rPr>
            </w:pPr>
          </w:p>
        </w:tc>
        <w:tc>
          <w:tcPr>
            <w:tcW w:w="930"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645"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eastAsia="仿宋_GB2312"/>
                <w:b/>
                <w:szCs w:val="21"/>
              </w:rPr>
              <w:t>建设等级</w:t>
            </w:r>
          </w:p>
        </w:tc>
        <w:tc>
          <w:tcPr>
            <w:tcW w:w="825"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20" w:type="dxa"/>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2570" w:type="dxa"/>
            <w:vAlign w:val="center"/>
          </w:tcPr>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val="en-US" w:eastAsia="zh-CN"/>
              </w:rPr>
              <w:t>建设规模（</w:t>
            </w:r>
            <w:r>
              <w:rPr>
                <w:rFonts w:hint="eastAsia" w:ascii="仿宋_GB2312" w:eastAsia="仿宋_GB2312"/>
                <w:b/>
                <w:bCs/>
                <w:szCs w:val="21"/>
              </w:rPr>
              <w:t>m³</w:t>
            </w:r>
            <w:r>
              <w:rPr>
                <w:rFonts w:hint="eastAsia" w:ascii="仿宋_GB2312" w:eastAsia="仿宋_GB2312"/>
                <w:b/>
                <w:bCs/>
                <w:szCs w:val="21"/>
                <w:lang w:val="en-US" w:eastAsia="zh-CN"/>
              </w:rPr>
              <w:t>）</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GP2022-15</w:t>
            </w:r>
            <w:bookmarkStart w:id="0" w:name="_GoBack"/>
            <w:bookmarkEnd w:id="0"/>
          </w:p>
        </w:tc>
        <w:tc>
          <w:tcPr>
            <w:tcW w:w="690"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cs="Times New Roman"/>
                <w:szCs w:val="21"/>
                <w:lang w:val="en-US" w:eastAsia="zh-CN"/>
              </w:rPr>
              <w:t>惠城区芦洲镇镇区LZ03-15-01地块</w:t>
            </w:r>
          </w:p>
        </w:tc>
        <w:tc>
          <w:tcPr>
            <w:tcW w:w="61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LZ03-15-01</w:t>
            </w:r>
          </w:p>
        </w:tc>
        <w:tc>
          <w:tcPr>
            <w:tcW w:w="765"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公用设施营业网点用地</w:t>
            </w:r>
          </w:p>
        </w:tc>
        <w:tc>
          <w:tcPr>
            <w:tcW w:w="94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1142.87</w:t>
            </w:r>
          </w:p>
        </w:tc>
        <w:tc>
          <w:tcPr>
            <w:tcW w:w="93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1924</w:t>
            </w:r>
          </w:p>
        </w:tc>
        <w:tc>
          <w:tcPr>
            <w:tcW w:w="645" w:type="dxa"/>
            <w:vAlign w:val="center"/>
          </w:tcPr>
          <w:p>
            <w:pPr>
              <w:jc w:val="both"/>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二级</w:t>
            </w:r>
          </w:p>
        </w:tc>
        <w:tc>
          <w:tcPr>
            <w:tcW w:w="825"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≤0.5</w:t>
            </w:r>
          </w:p>
        </w:tc>
        <w:tc>
          <w:tcPr>
            <w:tcW w:w="16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≤962</w:t>
            </w:r>
          </w:p>
        </w:tc>
        <w:tc>
          <w:tcPr>
            <w:tcW w:w="257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油罐总容积：90＜V≤150；单罐容积：V≤50</w:t>
            </w:r>
          </w:p>
        </w:tc>
        <w:tc>
          <w:tcPr>
            <w:tcW w:w="67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40年</w:t>
            </w:r>
          </w:p>
          <w:p>
            <w:pPr>
              <w:jc w:val="center"/>
              <w:rPr>
                <w:rFonts w:hint="eastAsia" w:ascii="仿宋_GB2312" w:hAnsi="Times New Roman" w:eastAsia="仿宋_GB2312" w:cs="Times New Roman"/>
                <w:szCs w:val="21"/>
                <w:lang w:val="en-US" w:eastAsia="zh-CN"/>
              </w:rPr>
            </w:pPr>
          </w:p>
        </w:tc>
      </w:tr>
    </w:tbl>
    <w:p>
      <w:pPr>
        <w:pStyle w:val="2"/>
        <w:rPr>
          <w:rFonts w:hint="eastAsia"/>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F36E6"/>
    <w:rsid w:val="045C3FD8"/>
    <w:rsid w:val="047761CC"/>
    <w:rsid w:val="04BB15E6"/>
    <w:rsid w:val="05871B40"/>
    <w:rsid w:val="07386886"/>
    <w:rsid w:val="082B1937"/>
    <w:rsid w:val="0D167AC3"/>
    <w:rsid w:val="0DF23899"/>
    <w:rsid w:val="0E7A65F6"/>
    <w:rsid w:val="101D3BC2"/>
    <w:rsid w:val="10BD4DFA"/>
    <w:rsid w:val="111502FA"/>
    <w:rsid w:val="11497254"/>
    <w:rsid w:val="137618AF"/>
    <w:rsid w:val="1378696F"/>
    <w:rsid w:val="13D50F1B"/>
    <w:rsid w:val="14895F86"/>
    <w:rsid w:val="167673A1"/>
    <w:rsid w:val="17AA0480"/>
    <w:rsid w:val="188D227F"/>
    <w:rsid w:val="1A0B2C56"/>
    <w:rsid w:val="1AA5305E"/>
    <w:rsid w:val="1ADB0E54"/>
    <w:rsid w:val="1C5904D7"/>
    <w:rsid w:val="1DE30B94"/>
    <w:rsid w:val="1E862B6D"/>
    <w:rsid w:val="1F7C2358"/>
    <w:rsid w:val="20710880"/>
    <w:rsid w:val="20ED2229"/>
    <w:rsid w:val="22890C8D"/>
    <w:rsid w:val="25032222"/>
    <w:rsid w:val="28774868"/>
    <w:rsid w:val="2A6B42FA"/>
    <w:rsid w:val="2A870225"/>
    <w:rsid w:val="2AC221EF"/>
    <w:rsid w:val="2B5D4967"/>
    <w:rsid w:val="2B991EB8"/>
    <w:rsid w:val="304C7078"/>
    <w:rsid w:val="31CE6D72"/>
    <w:rsid w:val="35335FA2"/>
    <w:rsid w:val="35521EEE"/>
    <w:rsid w:val="36061489"/>
    <w:rsid w:val="361F3858"/>
    <w:rsid w:val="37607760"/>
    <w:rsid w:val="380440B7"/>
    <w:rsid w:val="381E07C6"/>
    <w:rsid w:val="386A2371"/>
    <w:rsid w:val="3878763D"/>
    <w:rsid w:val="38BD14D1"/>
    <w:rsid w:val="393D0EAE"/>
    <w:rsid w:val="3A1539BC"/>
    <w:rsid w:val="3B315140"/>
    <w:rsid w:val="3C13026D"/>
    <w:rsid w:val="3DDC60B5"/>
    <w:rsid w:val="3F3714BF"/>
    <w:rsid w:val="40231E47"/>
    <w:rsid w:val="40363F40"/>
    <w:rsid w:val="411B39E1"/>
    <w:rsid w:val="42297073"/>
    <w:rsid w:val="42CE6157"/>
    <w:rsid w:val="43706132"/>
    <w:rsid w:val="45C047BF"/>
    <w:rsid w:val="4A1228DB"/>
    <w:rsid w:val="4A1B1ECC"/>
    <w:rsid w:val="4AE74DD0"/>
    <w:rsid w:val="4C2E14D5"/>
    <w:rsid w:val="4F861E18"/>
    <w:rsid w:val="50AC3441"/>
    <w:rsid w:val="50CE7493"/>
    <w:rsid w:val="538C505C"/>
    <w:rsid w:val="55B64659"/>
    <w:rsid w:val="565101CA"/>
    <w:rsid w:val="567F481B"/>
    <w:rsid w:val="57A3234F"/>
    <w:rsid w:val="57C844D5"/>
    <w:rsid w:val="596A13D8"/>
    <w:rsid w:val="5A893EB0"/>
    <w:rsid w:val="5AF873B7"/>
    <w:rsid w:val="5D241B5A"/>
    <w:rsid w:val="5E3B0440"/>
    <w:rsid w:val="5E736C4B"/>
    <w:rsid w:val="606821F3"/>
    <w:rsid w:val="60BF3E28"/>
    <w:rsid w:val="63EB7865"/>
    <w:rsid w:val="64D925C4"/>
    <w:rsid w:val="68527CA2"/>
    <w:rsid w:val="692A6240"/>
    <w:rsid w:val="6EB83079"/>
    <w:rsid w:val="6F4B3B48"/>
    <w:rsid w:val="73BE7EBD"/>
    <w:rsid w:val="73D33D8C"/>
    <w:rsid w:val="748840AA"/>
    <w:rsid w:val="751B6DBB"/>
    <w:rsid w:val="7539332A"/>
    <w:rsid w:val="761352C3"/>
    <w:rsid w:val="77724743"/>
    <w:rsid w:val="77DD303C"/>
    <w:rsid w:val="79E82C45"/>
    <w:rsid w:val="7ACA2817"/>
    <w:rsid w:val="7B832F79"/>
    <w:rsid w:val="7D060077"/>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叶舒</cp:lastModifiedBy>
  <cp:lastPrinted>2022-05-23T07:58:42Z</cp:lastPrinted>
  <dcterms:modified xsi:type="dcterms:W3CDTF">2022-05-23T07:59:01Z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2376193916E34C638ABC7AA510448726</vt:lpwstr>
  </property>
</Properties>
</file>